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F" w:rsidRDefault="002D28EF" w:rsidP="002D28EF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D28EF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 ГБУЗ Амбулатории </w:t>
      </w:r>
      <w:proofErr w:type="spellStart"/>
      <w:r w:rsidRPr="002D28EF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с.п</w:t>
      </w:r>
      <w:proofErr w:type="spellEnd"/>
      <w:r w:rsidRPr="002D28EF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. </w:t>
      </w:r>
      <w:proofErr w:type="spellStart"/>
      <w:r w:rsidRPr="002D28EF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Камлюко</w:t>
      </w:r>
      <w:proofErr w:type="spellEnd"/>
      <w:r w:rsidRPr="002D28EF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прошла консультативная встреча</w:t>
      </w:r>
    </w:p>
    <w:p w:rsidR="000E54A4" w:rsidRPr="002F7896" w:rsidRDefault="000E54A4" w:rsidP="000E5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E54A4" w:rsidRPr="002F7896" w:rsidRDefault="000E54A4" w:rsidP="000E5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0E54A4" w:rsidRDefault="000E54A4" w:rsidP="000E5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E54A4" w:rsidRDefault="000E54A4" w:rsidP="000E5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E77CE" w:rsidRPr="00FE77CE" w:rsidRDefault="00FE77CE" w:rsidP="002D28E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ГБУЗ Амбулатори</w:t>
      </w:r>
      <w:r w:rsidR="002D28E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и</w:t>
      </w:r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с.п</w:t>
      </w:r>
      <w:proofErr w:type="spellEnd"/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  <w:proofErr w:type="spellStart"/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Камлюко</w:t>
      </w:r>
      <w:proofErr w:type="spellEnd"/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прошла консультативная встреча </w:t>
      </w:r>
      <w:r w:rsidR="002D28E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на</w:t>
      </w:r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тем</w:t>
      </w:r>
      <w:r w:rsidR="002D28E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</w:t>
      </w:r>
      <w:r w:rsidRPr="00FE77C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FE77C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D28EF" w:rsidRPr="002D28EF"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r w:rsidRPr="00FE77CE">
        <w:rPr>
          <w:rFonts w:ascii="Arial" w:hAnsi="Arial" w:cs="Arial"/>
          <w:b/>
          <w:color w:val="595959" w:themeColor="text1" w:themeTint="A6"/>
          <w:sz w:val="24"/>
          <w:szCs w:val="24"/>
        </w:rPr>
        <w:t>собенност</w:t>
      </w:r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>ей</w:t>
      </w:r>
      <w:r w:rsidRPr="00FE77C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досрочного назначения страховой пенсии в связи с лечебной деятельностью</w:t>
      </w:r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Pr="00FE77C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Провела её руководитель клиентской службы управления ПФР ГУ-ОПФР по КБР в </w:t>
      </w:r>
      <w:proofErr w:type="spellStart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>Мадина</w:t>
      </w:r>
      <w:proofErr w:type="spellEnd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>Таова</w:t>
      </w:r>
      <w:proofErr w:type="spellEnd"/>
      <w:r w:rsidR="002D28E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2D28EF" w:rsidRDefault="00FE77CE" w:rsidP="002D28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8EF">
        <w:rPr>
          <w:rFonts w:ascii="Arial" w:hAnsi="Arial" w:cs="Arial"/>
          <w:sz w:val="24"/>
          <w:szCs w:val="24"/>
        </w:rPr>
        <w:t xml:space="preserve">Начало консультативной встречи было посвящено разбору видов пенсии, их формированию и условиям назначения. Подробно рассказала о назначении пенсии гражданам в связи с осуществлением лечебной деятельности. Была затронута тема о пенсионных накоплениях. Весомую часть времени встречи было отведено разбору вопросов слушателей. </w:t>
      </w:r>
      <w:r w:rsidRPr="002D28EF">
        <w:rPr>
          <w:rFonts w:ascii="Arial" w:hAnsi="Arial" w:cs="Arial"/>
          <w:sz w:val="24"/>
          <w:szCs w:val="24"/>
        </w:rPr>
        <w:tab/>
      </w:r>
    </w:p>
    <w:p w:rsidR="00FE77CE" w:rsidRPr="002D28EF" w:rsidRDefault="00FE77CE" w:rsidP="002D28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8EF">
        <w:rPr>
          <w:rFonts w:ascii="Arial" w:hAnsi="Arial" w:cs="Arial"/>
          <w:sz w:val="24"/>
          <w:szCs w:val="24"/>
        </w:rPr>
        <w:t>В связи с тем, что при назначении досрочной страховой пенсии медицинским работникам возникает много вопросов по подтверждению льготного стажа, коллектив был уведомлен о возможности обратиться в территориальный орган ПФР  заблаговременно для подготовки документов.</w:t>
      </w:r>
    </w:p>
    <w:p w:rsidR="00FE77CE" w:rsidRPr="000E54A4" w:rsidRDefault="00FE77CE" w:rsidP="002D28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8EF">
        <w:rPr>
          <w:rFonts w:ascii="Arial" w:hAnsi="Arial" w:cs="Arial"/>
          <w:sz w:val="24"/>
          <w:szCs w:val="24"/>
        </w:rPr>
        <w:t xml:space="preserve">Коллективу амбулатории было подробно рассказано о возможностях получения государственных услуг оказываемых Пенсионным фондом в электронном виде. Работники были ознакомлены с основными правилами регистрации на сайте, правилами подачи заявлений, а также о возможностях вычисления своей пенсии с помощью Пенсионного калькулятора.  </w:t>
      </w:r>
    </w:p>
    <w:p w:rsidR="00924688" w:rsidRDefault="00FE77CE" w:rsidP="002D28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8EF">
        <w:rPr>
          <w:rFonts w:ascii="Arial" w:hAnsi="Arial" w:cs="Arial"/>
          <w:sz w:val="24"/>
          <w:szCs w:val="24"/>
        </w:rPr>
        <w:t>В своём заключительном обращении к коллективу лектор призвал всех активнее использовать системы электронного взаимодействия с Пенсионным фондом в режиме онлайн.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22FD0" w:rsidRDefault="00F22FD0" w:rsidP="00F22FD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22FD0" w:rsidRPr="00F22FD0" w:rsidRDefault="00F22FD0" w:rsidP="002D28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22FD0" w:rsidRPr="00F22FD0" w:rsidSect="00FE77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CE"/>
    <w:rsid w:val="000E54A4"/>
    <w:rsid w:val="002D28EF"/>
    <w:rsid w:val="00924688"/>
    <w:rsid w:val="00BA67DE"/>
    <w:rsid w:val="00F22FD0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2018-08-15T09:12:00Z</dcterms:created>
  <dcterms:modified xsi:type="dcterms:W3CDTF">2018-08-15T09:52:00Z</dcterms:modified>
</cp:coreProperties>
</file>